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018F1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77018F2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77018F3" w14:textId="373A22E0"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F74CA">
        <w:rPr>
          <w:rFonts w:ascii="Times New Roman" w:hAnsi="Times New Roman" w:cs="Times New Roman"/>
          <w:sz w:val="24"/>
          <w:szCs w:val="24"/>
        </w:rPr>
        <w:t>3629</w:t>
      </w:r>
      <w:r w:rsidR="00532FBC" w:rsidRPr="00532FBC">
        <w:rPr>
          <w:rFonts w:ascii="Times New Roman" w:hAnsi="Times New Roman" w:cs="Times New Roman"/>
          <w:sz w:val="24"/>
          <w:szCs w:val="24"/>
        </w:rPr>
        <w:t>-OD</w:t>
      </w:r>
      <w:r w:rsidR="00FC0950" w:rsidRPr="00FC0950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F74CA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3F74C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поставку</w:t>
      </w:r>
      <w:r w:rsidR="000737E8" w:rsidRPr="003F7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4CA" w:rsidRPr="003F74CA">
        <w:rPr>
          <w:rFonts w:ascii="Times New Roman" w:hAnsi="Times New Roman" w:cs="Times New Roman"/>
          <w:b/>
          <w:sz w:val="24"/>
          <w:szCs w:val="24"/>
        </w:rPr>
        <w:t>противопожарного оборудования для КТК-Р</w:t>
      </w:r>
      <w:r w:rsidRPr="003F74CA">
        <w:rPr>
          <w:rFonts w:ascii="Times New Roman" w:hAnsi="Times New Roman" w:cs="Times New Roman"/>
          <w:b/>
          <w:sz w:val="24"/>
          <w:szCs w:val="24"/>
        </w:rPr>
        <w:t>.</w:t>
      </w:r>
    </w:p>
    <w:p w14:paraId="677018F4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677018F5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018F6" w14:textId="58534C8E"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71371B" w:rsidRPr="00FF15B4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1371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hyperlink r:id="rId13" w:history="1">
        <w:r w:rsidR="00681D8D" w:rsidRPr="00CB27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="00681D8D" w:rsidRPr="00CB27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81D8D" w:rsidRPr="00CB27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Volkov</w:t>
        </w:r>
        <w:r w:rsidR="00681D8D" w:rsidRPr="00CB27B2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7137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677018F7" w14:textId="77777777"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677018F8" w14:textId="77777777"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677018F9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77018FB" w14:textId="31E439B7"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72A6D" w:rsidRPr="00772A6D">
        <w:rPr>
          <w:rFonts w:ascii="Times New Roman" w:hAnsi="Times New Roman" w:cs="Times New Roman"/>
          <w:sz w:val="24"/>
          <w:szCs w:val="24"/>
        </w:rPr>
        <w:t>115093, Российская Федерация, г. Москва, ул. Павловская, д. 7, строение 1</w:t>
      </w:r>
      <w:r w:rsidR="0071371B">
        <w:rPr>
          <w:rFonts w:ascii="Times New Roman" w:hAnsi="Times New Roman" w:cs="Times New Roman"/>
          <w:sz w:val="24"/>
          <w:szCs w:val="24"/>
        </w:rPr>
        <w:t>,</w:t>
      </w:r>
      <w:r w:rsidR="00A01CAA" w:rsidRPr="00A01CAA">
        <w:rPr>
          <w:rFonts w:ascii="Times New Roman" w:hAnsi="Times New Roman" w:cs="Times New Roman"/>
          <w:sz w:val="24"/>
          <w:szCs w:val="24"/>
        </w:rPr>
        <w:t xml:space="preserve"> </w:t>
      </w:r>
      <w:r w:rsidR="00A01CAA">
        <w:rPr>
          <w:rFonts w:ascii="Times New Roman" w:hAnsi="Times New Roman" w:cs="Times New Roman"/>
          <w:sz w:val="24"/>
          <w:szCs w:val="24"/>
        </w:rPr>
        <w:t>Бизнес Центр «Павловский»,</w:t>
      </w:r>
      <w:r w:rsidR="0071371B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677018FC" w14:textId="77777777"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677018FD" w14:textId="77777777"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60164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601641">
        <w:rPr>
          <w:rFonts w:ascii="Times New Roman" w:hAnsi="Times New Roman" w:cs="Times New Roman"/>
          <w:sz w:val="24"/>
          <w:szCs w:val="24"/>
        </w:rPr>
        <w:t>.</w:t>
      </w:r>
    </w:p>
    <w:p w14:paraId="677018FE" w14:textId="77777777"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 xml:space="preserve">4. Критерии оценки участников тендера/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Bidders</w:t>
      </w:r>
      <w:r w:rsidRPr="000D5005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Evaluation</w:t>
      </w:r>
      <w:r w:rsidRPr="000D5005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Criteria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5F40342" w14:textId="77777777" w:rsidR="003F74CA" w:rsidRPr="001D4ECB" w:rsidRDefault="003F74CA" w:rsidP="003F74CA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005">
        <w:rPr>
          <w:rFonts w:ascii="Times New Roman" w:hAnsi="Times New Roman" w:cs="Times New Roman"/>
          <w:sz w:val="24"/>
          <w:szCs w:val="24"/>
        </w:rPr>
        <w:t>Участник</w:t>
      </w:r>
      <w:r w:rsidRPr="001D4E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должен</w:t>
      </w:r>
      <w:r w:rsidRPr="001D4E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иметь</w:t>
      </w:r>
      <w:r w:rsidRPr="001D4E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</w:t>
      </w:r>
      <w:r w:rsidRPr="001D4E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поставки</w:t>
      </w:r>
      <w:r w:rsidRPr="001D4E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1D4E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предмету</w:t>
      </w:r>
      <w:r w:rsidRPr="001D4E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тендера</w:t>
      </w:r>
      <w:r w:rsidRPr="001D4ECB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D4E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bidder</w:t>
      </w:r>
      <w:r w:rsidRPr="001D4E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 required to have experience of supply under the subject of tender</w:t>
      </w:r>
      <w:r w:rsidRPr="001D4E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7701902" w14:textId="77777777" w:rsidR="00601641" w:rsidRPr="003F74CA" w:rsidRDefault="00601641" w:rsidP="001A4EDA">
      <w:pPr>
        <w:pStyle w:val="af5"/>
        <w:rPr>
          <w:rFonts w:ascii="Times New Roman" w:hAnsi="Times New Roman" w:cs="Times New Roman"/>
          <w:sz w:val="24"/>
          <w:szCs w:val="24"/>
          <w:lang w:val="en-US"/>
        </w:rPr>
      </w:pPr>
    </w:p>
    <w:p w14:paraId="67701903" w14:textId="77777777" w:rsidR="00601641" w:rsidRPr="003F74CA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sectPr w:rsidR="00601641" w:rsidRPr="003F74CA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01906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67701907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6770190C" w14:textId="77777777" w:rsidTr="00B4391C">
      <w:trPr>
        <w:trHeight w:val="531"/>
      </w:trPr>
      <w:tc>
        <w:tcPr>
          <w:tcW w:w="2397" w:type="pct"/>
          <w:vAlign w:val="center"/>
        </w:tcPr>
        <w:p w14:paraId="67701909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6770190A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70190B" w14:textId="0EBA3E2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F74C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F74C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770190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01904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7701905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01908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770190E" wp14:editId="6770190F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37E8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28D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1C0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4CA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FBC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1D8D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71B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2A6D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1CAA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950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77018F1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Volkov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5FDF067-AA2D-4175-A14D-23CCA516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11</cp:revision>
  <cp:lastPrinted>2015-04-07T13:30:00Z</cp:lastPrinted>
  <dcterms:created xsi:type="dcterms:W3CDTF">2018-09-18T10:22:00Z</dcterms:created>
  <dcterms:modified xsi:type="dcterms:W3CDTF">2019-06-17T10:10:00Z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